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体育考编题库导入模板</w:t>
      </w:r>
    </w:p>
    <w:p>
      <w:r>
        <w:t>用于后台「刷题库 · Word导入」。以下四道题仅为格式示例，请替换为正式题目。</w:t>
      </w:r>
    </w:p>
    <w:p>
      <w:r>
        <w:t>填写规则：题库编号使用字母、数字或横线。每换学科、章节或题型，填写对应标题。每道题的答案紧跟题目，末尾保留“题目结束”。题号在同一章节和题型内不重复。</w:t>
      </w:r>
    </w:p>
    <w:p>
      <w:r>
        <w:t>解析与出处可留空。填空多空答案用中文分号分隔。简答答案可分行，数字分点不会被拆成新题。请使用文字，不插入题目图片或公式对象。</w:t>
      </w:r>
    </w:p>
    <w:p>
      <w:r>
        <w:t>题库编号：pe-template-example</w:t>
      </w:r>
    </w:p>
    <w:p>
      <w:r>
        <w:t>学科：运动解剖学</w:t>
      </w:r>
    </w:p>
    <w:p>
      <w:r>
        <w:t>章节：运动解剖学概述</w:t>
      </w:r>
    </w:p>
    <w:p>
      <w:pPr>
        <w:pStyle w:val="Heading1"/>
      </w:pPr>
      <w:r>
        <w:t>一、单项选择题</w:t>
      </w:r>
    </w:p>
    <w:p>
      <w:r>
        <w:t>1. 运动解剖学是人体解剖学的一个分支。下面哪项符合这一学科的性质？</w:t>
      </w:r>
    </w:p>
    <w:p>
      <w:r>
        <w:t>A. 形态学科</w:t>
      </w:r>
    </w:p>
    <w:p>
      <w:r>
        <w:t>B. 管理学科</w:t>
      </w:r>
    </w:p>
    <w:p>
      <w:r>
        <w:t>C. 社会学科</w:t>
      </w:r>
    </w:p>
    <w:p>
      <w:r>
        <w:t>D. 经济学科</w:t>
      </w:r>
    </w:p>
    <w:p>
      <w:r>
        <w:t>答案：A</w:t>
      </w:r>
    </w:p>
    <w:p>
      <w:r>
        <w:t>解析：此题仅用于演示单选题格式。正式导入时请填写配套解析。</w:t>
      </w:r>
    </w:p>
    <w:p>
      <w:r>
        <w:t>出处：请填写教材或资料出处</w:t>
      </w:r>
    </w:p>
    <w:p>
      <w:r>
        <w:t>题目结束</w:t>
      </w:r>
    </w:p>
    <w:p>
      <w:pPr>
        <w:pStyle w:val="Heading1"/>
      </w:pPr>
      <w:r>
        <w:t>二、判断题</w:t>
      </w:r>
    </w:p>
    <w:p>
      <w:r>
        <w:t>1. 运动解剖学是人体解剖学的一个分支。</w:t>
      </w:r>
    </w:p>
    <w:p>
      <w:r>
        <w:t>答案：正确</w:t>
      </w:r>
    </w:p>
    <w:p>
      <w:r>
        <w:t>解析：此题仅用于演示判断题格式。</w:t>
      </w:r>
    </w:p>
    <w:p>
      <w:r>
        <w:t>出处：请填写教材或资料出处</w:t>
      </w:r>
    </w:p>
    <w:p>
      <w:r>
        <w:t>题目结束</w:t>
      </w:r>
    </w:p>
    <w:p>
      <w:r>
        <w:br w:type="page"/>
      </w:r>
    </w:p>
    <w:p>
      <w:pPr>
        <w:pStyle w:val="Heading1"/>
      </w:pPr>
      <w:r>
        <w:t>三、填空题</w:t>
      </w:r>
    </w:p>
    <w:p>
      <w:r>
        <w:t>1. 运动解剖学是＿＿＿＿的一个分支，它研究人体＿＿＿＿及其与运动的关系。</w:t>
      </w:r>
    </w:p>
    <w:p>
      <w:r>
        <w:t>答案：人体解剖学；形态结构</w:t>
      </w:r>
    </w:p>
    <w:p>
      <w:r>
        <w:t>解析：参考答案按题干空格顺序排列，此题仅用于演示格式。</w:t>
      </w:r>
    </w:p>
    <w:p>
      <w:r>
        <w:t>出处：请填写教材或资料出处</w:t>
      </w:r>
    </w:p>
    <w:p>
      <w:r>
        <w:t>题目结束</w:t>
      </w:r>
    </w:p>
    <w:p>
      <w:pPr>
        <w:pStyle w:val="Heading1"/>
      </w:pPr>
      <w:r>
        <w:t>四、简答题</w:t>
      </w:r>
    </w:p>
    <w:p>
      <w:r>
        <w:t>1. 简述学习运动解剖学的目的。</w:t>
      </w:r>
    </w:p>
    <w:p>
      <w:r>
        <w:t>答案：</w:t>
      </w:r>
    </w:p>
    <w:p>
      <w:r>
        <w:t>1. 为运动技术学习提供理论指导。</w:t>
      </w:r>
    </w:p>
    <w:p>
      <w:r>
        <w:t>2. 为后续理论课程打下解剖学基础。</w:t>
      </w:r>
    </w:p>
    <w:p>
      <w:r>
        <w:t>解析：此题仅用于演示分点答案格式。正式题目请保留完整答案和分值要点。</w:t>
      </w:r>
    </w:p>
    <w:p>
      <w:r>
        <w:t>出处：请填写教材或资料出处</w:t>
      </w:r>
    </w:p>
    <w:p>
      <w:r>
        <w:t>题目结束</w:t>
      </w:r>
    </w:p>
    <w:p>
      <w:pPr>
        <w:pStyle w:val="Heading1"/>
      </w:pPr>
      <w:r>
        <w:t>继续添加题目</w:t>
      </w:r>
    </w:p>
    <w:p>
      <w:r>
        <w:t>在对应题型下复制一道示例并改为“2. 新题题干”。保留答案、解析、出处和题目结束标记。跨学科或章节时，先增加“学科：……”和“章节：……”，再写题型标题。</w:t>
      </w:r>
    </w:p>
    <w:p>
      <w:pPr>
        <w:pStyle w:val="Heading1"/>
      </w:pPr>
      <w:r>
        <w:t>重复导入</w:t>
      </w:r>
    </w:p>
    <w:p>
      <w:r>
        <w:t>相同题库编号、学科、章节、题型和题号表示同一道题。后台会阻止重复导入；修改已导入题目，请在刷题库里编辑。新建另一套资料时，请使用新的题库编号。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 Unicode MS" w:hAnsi="Arial Unicode MS" w:eastAsia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